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14" w:rsidRPr="00C24794" w:rsidRDefault="003F5D14" w:rsidP="00CA0C78">
      <w:pPr>
        <w:tabs>
          <w:tab w:val="left" w:pos="2460"/>
          <w:tab w:val="right" w:pos="71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F5D14" w:rsidRPr="00C24794" w:rsidRDefault="003F5D14" w:rsidP="00CA0C78">
      <w:pPr>
        <w:tabs>
          <w:tab w:val="left" w:pos="2460"/>
          <w:tab w:val="right" w:pos="7140"/>
        </w:tabs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C24794">
        <w:rPr>
          <w:rFonts w:ascii="Arial" w:hAnsi="Arial" w:cs="Arial"/>
          <w:b/>
          <w:noProof/>
          <w:color w:val="494949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666068E" wp14:editId="331636C6">
            <wp:simplePos x="0" y="0"/>
            <wp:positionH relativeFrom="column">
              <wp:posOffset>4695825</wp:posOffset>
            </wp:positionH>
            <wp:positionV relativeFrom="page">
              <wp:posOffset>733425</wp:posOffset>
            </wp:positionV>
            <wp:extent cx="12446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159" y="21421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nd Zero_1color-no-ta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4794">
        <w:rPr>
          <w:rFonts w:ascii="Arial" w:hAnsi="Arial" w:cs="Arial"/>
          <w:b/>
          <w:sz w:val="48"/>
          <w:szCs w:val="48"/>
        </w:rPr>
        <w:t>Outreach Director</w:t>
      </w:r>
    </w:p>
    <w:p w:rsidR="003F5D14" w:rsidRPr="00C24794" w:rsidRDefault="003F5D14" w:rsidP="00CA0C78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CA0C78" w:rsidRPr="00C24794" w:rsidRDefault="00CA0C78" w:rsidP="00CA0C78">
      <w:pPr>
        <w:spacing w:after="0" w:line="240" w:lineRule="auto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591A99" w:rsidRPr="00C24794" w:rsidRDefault="00591A99" w:rsidP="00CA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794">
        <w:rPr>
          <w:rFonts w:ascii="Arial" w:hAnsi="Arial" w:cs="Arial"/>
          <w:b/>
          <w:sz w:val="24"/>
          <w:szCs w:val="24"/>
        </w:rPr>
        <w:t>Reports to: President</w:t>
      </w:r>
    </w:p>
    <w:p w:rsidR="00CA0C78" w:rsidRPr="00C24794" w:rsidRDefault="00CA0C78" w:rsidP="00CA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7639" w:rsidRPr="00C24794" w:rsidRDefault="001A7639" w:rsidP="00CA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794">
        <w:rPr>
          <w:rFonts w:ascii="Arial" w:hAnsi="Arial" w:cs="Arial"/>
          <w:b/>
          <w:sz w:val="24"/>
          <w:szCs w:val="24"/>
        </w:rPr>
        <w:t>Job Summary</w:t>
      </w:r>
    </w:p>
    <w:p w:rsidR="00CA0C78" w:rsidRPr="00C24794" w:rsidRDefault="00CA0C78" w:rsidP="00CA0C7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58618F" w:rsidRPr="00C24794" w:rsidRDefault="00AF6DD7" w:rsidP="004B39CC">
      <w:pPr>
        <w:spacing w:after="0" w:line="240" w:lineRule="auto"/>
        <w:jc w:val="both"/>
        <w:rPr>
          <w:rFonts w:ascii="Arial" w:hAnsi="Arial" w:cs="Arial"/>
          <w:color w:val="595959" w:themeColor="text1" w:themeTint="A6"/>
        </w:rPr>
      </w:pPr>
      <w:r w:rsidRPr="00C24794">
        <w:rPr>
          <w:rFonts w:ascii="Arial" w:hAnsi="Arial" w:cs="Arial"/>
          <w:color w:val="595959" w:themeColor="text1" w:themeTint="A6"/>
        </w:rPr>
        <w:t>The Outreach Director c</w:t>
      </w:r>
      <w:r w:rsidR="00B7453C" w:rsidRPr="00C24794">
        <w:rPr>
          <w:rFonts w:ascii="Arial" w:hAnsi="Arial" w:cs="Arial"/>
          <w:color w:val="595959" w:themeColor="text1" w:themeTint="A6"/>
        </w:rPr>
        <w:t xml:space="preserve">reates and implements a comprehensive strategy to engage, nurture and influence </w:t>
      </w:r>
      <w:r w:rsidR="004B39CC">
        <w:rPr>
          <w:rFonts w:ascii="Arial" w:hAnsi="Arial" w:cs="Arial"/>
          <w:color w:val="595959" w:themeColor="text1" w:themeTint="A6"/>
        </w:rPr>
        <w:t xml:space="preserve">local youth groups and </w:t>
      </w:r>
      <w:r w:rsidR="00D52455" w:rsidRPr="00C24794">
        <w:rPr>
          <w:rFonts w:ascii="Arial" w:hAnsi="Arial" w:cs="Arial"/>
          <w:color w:val="595959" w:themeColor="text1" w:themeTint="A6"/>
        </w:rPr>
        <w:t>u</w:t>
      </w:r>
      <w:r w:rsidR="004E4D29" w:rsidRPr="00C24794">
        <w:rPr>
          <w:rFonts w:ascii="Arial" w:hAnsi="Arial" w:cs="Arial"/>
          <w:color w:val="595959" w:themeColor="text1" w:themeTint="A6"/>
        </w:rPr>
        <w:t xml:space="preserve">nchurched </w:t>
      </w:r>
      <w:r w:rsidR="00B7453C" w:rsidRPr="00C24794">
        <w:rPr>
          <w:rFonts w:ascii="Arial" w:hAnsi="Arial" w:cs="Arial"/>
          <w:color w:val="595959" w:themeColor="text1" w:themeTint="A6"/>
        </w:rPr>
        <w:t xml:space="preserve">teenagers. This position is responsible for </w:t>
      </w:r>
      <w:r w:rsidR="004E4D29" w:rsidRPr="00C24794">
        <w:rPr>
          <w:rFonts w:ascii="Arial" w:hAnsi="Arial" w:cs="Arial"/>
          <w:color w:val="595959" w:themeColor="text1" w:themeTint="A6"/>
        </w:rPr>
        <w:t xml:space="preserve">creating, </w:t>
      </w:r>
      <w:r w:rsidR="00B7453C" w:rsidRPr="00C24794">
        <w:rPr>
          <w:rFonts w:ascii="Arial" w:hAnsi="Arial" w:cs="Arial"/>
          <w:color w:val="595959" w:themeColor="text1" w:themeTint="A6"/>
        </w:rPr>
        <w:t xml:space="preserve">planning and executing life changing events that are designed to attract students to </w:t>
      </w:r>
      <w:r w:rsidR="003F5D14" w:rsidRPr="00C24794">
        <w:rPr>
          <w:rFonts w:ascii="Arial" w:hAnsi="Arial" w:cs="Arial"/>
          <w:color w:val="595959" w:themeColor="text1" w:themeTint="A6"/>
        </w:rPr>
        <w:t>Ground Zero (GZ)</w:t>
      </w:r>
      <w:r w:rsidR="00B7453C" w:rsidRPr="00C24794">
        <w:rPr>
          <w:rFonts w:ascii="Arial" w:hAnsi="Arial" w:cs="Arial"/>
          <w:color w:val="595959" w:themeColor="text1" w:themeTint="A6"/>
        </w:rPr>
        <w:t>. Through the oversight of the GZ venue and operations</w:t>
      </w:r>
      <w:r w:rsidR="000169B4" w:rsidRPr="00C24794">
        <w:rPr>
          <w:rFonts w:ascii="Arial" w:hAnsi="Arial" w:cs="Arial"/>
          <w:color w:val="595959" w:themeColor="text1" w:themeTint="A6"/>
        </w:rPr>
        <w:t>,</w:t>
      </w:r>
      <w:r w:rsidR="00B7453C" w:rsidRPr="00C24794">
        <w:rPr>
          <w:rFonts w:ascii="Arial" w:hAnsi="Arial" w:cs="Arial"/>
          <w:color w:val="595959" w:themeColor="text1" w:themeTint="A6"/>
        </w:rPr>
        <w:t xml:space="preserve"> this staff member will create a safe, efficient environment that facilitates relationship building with </w:t>
      </w:r>
      <w:r w:rsidR="004B39CC">
        <w:rPr>
          <w:rFonts w:ascii="Arial" w:hAnsi="Arial" w:cs="Arial"/>
          <w:color w:val="595959" w:themeColor="text1" w:themeTint="A6"/>
        </w:rPr>
        <w:t xml:space="preserve">local youth groups, </w:t>
      </w:r>
      <w:r w:rsidR="004E4D29" w:rsidRPr="00C24794">
        <w:rPr>
          <w:rFonts w:ascii="Arial" w:hAnsi="Arial" w:cs="Arial"/>
          <w:color w:val="595959" w:themeColor="text1" w:themeTint="A6"/>
        </w:rPr>
        <w:t xml:space="preserve">unchurched </w:t>
      </w:r>
      <w:r w:rsidR="00B7453C" w:rsidRPr="00C24794">
        <w:rPr>
          <w:rFonts w:ascii="Arial" w:hAnsi="Arial" w:cs="Arial"/>
          <w:color w:val="595959" w:themeColor="text1" w:themeTint="A6"/>
        </w:rPr>
        <w:t>teenagers and their families</w:t>
      </w:r>
      <w:r w:rsidR="0058618F" w:rsidRPr="00C24794">
        <w:rPr>
          <w:rFonts w:ascii="Arial" w:hAnsi="Arial" w:cs="Arial"/>
          <w:color w:val="595959" w:themeColor="text1" w:themeTint="A6"/>
        </w:rPr>
        <w:t xml:space="preserve">. This staff member’s organizational and exceptional communication skills will ensure that </w:t>
      </w:r>
      <w:r w:rsidR="004B39CC">
        <w:rPr>
          <w:rFonts w:ascii="Arial" w:hAnsi="Arial" w:cs="Arial"/>
          <w:color w:val="595959" w:themeColor="text1" w:themeTint="A6"/>
        </w:rPr>
        <w:t xml:space="preserve">local youth groups and </w:t>
      </w:r>
      <w:r w:rsidR="000C2F5B" w:rsidRPr="00C24794">
        <w:rPr>
          <w:rFonts w:ascii="Arial" w:hAnsi="Arial" w:cs="Arial"/>
          <w:color w:val="595959" w:themeColor="text1" w:themeTint="A6"/>
        </w:rPr>
        <w:t xml:space="preserve">unchurched </w:t>
      </w:r>
      <w:r w:rsidR="0058618F" w:rsidRPr="00C24794">
        <w:rPr>
          <w:rFonts w:ascii="Arial" w:hAnsi="Arial" w:cs="Arial"/>
          <w:color w:val="595959" w:themeColor="text1" w:themeTint="A6"/>
        </w:rPr>
        <w:t xml:space="preserve">teenagers are reached </w:t>
      </w:r>
      <w:r w:rsidR="004B39CC">
        <w:rPr>
          <w:rFonts w:ascii="Arial" w:hAnsi="Arial" w:cs="Arial"/>
          <w:color w:val="595959" w:themeColor="text1" w:themeTint="A6"/>
        </w:rPr>
        <w:t xml:space="preserve">through the excellence of </w:t>
      </w:r>
      <w:r w:rsidR="0058618F" w:rsidRPr="00C24794">
        <w:rPr>
          <w:rFonts w:ascii="Arial" w:hAnsi="Arial" w:cs="Arial"/>
          <w:color w:val="595959" w:themeColor="text1" w:themeTint="A6"/>
        </w:rPr>
        <w:t>GZ events</w:t>
      </w:r>
      <w:r w:rsidR="00B7453C" w:rsidRPr="00C24794">
        <w:rPr>
          <w:rFonts w:ascii="Arial" w:hAnsi="Arial" w:cs="Arial"/>
          <w:color w:val="595959" w:themeColor="text1" w:themeTint="A6"/>
        </w:rPr>
        <w:t xml:space="preserve">. </w:t>
      </w:r>
    </w:p>
    <w:p w:rsidR="00CA0C78" w:rsidRPr="00C24794" w:rsidRDefault="00CA0C78" w:rsidP="00CA0C78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:rsidR="001A7639" w:rsidRPr="00C24794" w:rsidRDefault="001A7639" w:rsidP="00CA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794">
        <w:rPr>
          <w:rFonts w:ascii="Arial" w:hAnsi="Arial" w:cs="Arial"/>
          <w:b/>
          <w:sz w:val="24"/>
          <w:szCs w:val="24"/>
        </w:rPr>
        <w:t>Essential Functions of Job</w:t>
      </w:r>
    </w:p>
    <w:p w:rsidR="00CA0C78" w:rsidRPr="00C24794" w:rsidRDefault="00CA0C78" w:rsidP="00CA0C7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A728DF" w:rsidRDefault="00A728DF" w:rsidP="00A728D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Collaborate with GZ staff to create, plan and implement inspiring and life changing ministry to teenagers.</w:t>
      </w:r>
    </w:p>
    <w:p w:rsidR="00A728DF" w:rsidRDefault="00A728DF" w:rsidP="00A728D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Embrace Ground Zero's mission, core values, and strategy</w:t>
      </w:r>
    </w:p>
    <w:p w:rsidR="00A728DF" w:rsidRDefault="00A728DF" w:rsidP="00A728D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Honor ministry policies outlined in Ground Zero Handbook</w:t>
      </w:r>
    </w:p>
    <w:p w:rsidR="00A728DF" w:rsidRDefault="00A728DF" w:rsidP="00A728D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Raise and maintain personal ministry partnership support</w:t>
      </w:r>
    </w:p>
    <w:p w:rsidR="00A728DF" w:rsidRDefault="00A728DF" w:rsidP="00A728DF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Perform other duties as requested by the President of GZ.</w:t>
      </w:r>
    </w:p>
    <w:p w:rsidR="00A728DF" w:rsidRDefault="00A728DF" w:rsidP="00A728D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Cultivate awareness about Ground Zero in the community</w:t>
      </w:r>
    </w:p>
    <w:p w:rsidR="00A728DF" w:rsidRDefault="00A728DF" w:rsidP="00A728DF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Understand every staff member has a role in advancement</w:t>
      </w:r>
    </w:p>
    <w:p w:rsidR="00A728DF" w:rsidRDefault="00A728DF" w:rsidP="00A728DF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:rsidR="00BE1A71" w:rsidRPr="00C24794" w:rsidRDefault="0058618F" w:rsidP="00CA0C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4794">
        <w:rPr>
          <w:rFonts w:ascii="Arial" w:hAnsi="Arial" w:cs="Arial"/>
          <w:b/>
          <w:sz w:val="24"/>
          <w:szCs w:val="24"/>
        </w:rPr>
        <w:t>Outreach</w:t>
      </w:r>
    </w:p>
    <w:p w:rsidR="00CA0C78" w:rsidRPr="00C24794" w:rsidRDefault="00CA0C78" w:rsidP="00CA0C78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29739C" w:rsidRPr="0029739C" w:rsidRDefault="0029739C" w:rsidP="0029739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E36D2A">
        <w:rPr>
          <w:rFonts w:ascii="Arial" w:eastAsia="Times New Roman" w:hAnsi="Arial" w:cs="Arial"/>
          <w:color w:val="595959" w:themeColor="text1" w:themeTint="A6"/>
        </w:rPr>
        <w:t xml:space="preserve">Work with President, Outreach Director and Marketing &amp; Communications Director to plan </w:t>
      </w:r>
      <w:r>
        <w:rPr>
          <w:rFonts w:ascii="Arial" w:eastAsia="Times New Roman" w:hAnsi="Arial" w:cs="Arial"/>
          <w:color w:val="595959" w:themeColor="text1" w:themeTint="A6"/>
        </w:rPr>
        <w:t xml:space="preserve">outreach </w:t>
      </w:r>
      <w:r w:rsidRPr="00E36D2A">
        <w:rPr>
          <w:rFonts w:ascii="Arial" w:eastAsia="Times New Roman" w:hAnsi="Arial" w:cs="Arial"/>
          <w:color w:val="595959" w:themeColor="text1" w:themeTint="A6"/>
        </w:rPr>
        <w:t xml:space="preserve">events that will </w:t>
      </w:r>
      <w:r>
        <w:rPr>
          <w:rFonts w:ascii="Arial" w:eastAsia="Times New Roman" w:hAnsi="Arial" w:cs="Arial"/>
          <w:color w:val="595959" w:themeColor="text1" w:themeTint="A6"/>
        </w:rPr>
        <w:t>attract students and youth groups.</w:t>
      </w:r>
    </w:p>
    <w:p w:rsidR="0058618F" w:rsidRPr="00C24794" w:rsidRDefault="0058618F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Develop a strategy for reaching</w:t>
      </w:r>
      <w:r w:rsidR="00476A98" w:rsidRPr="00C24794">
        <w:rPr>
          <w:rFonts w:ascii="Arial" w:eastAsia="Times New Roman" w:hAnsi="Arial" w:cs="Arial"/>
          <w:color w:val="595959" w:themeColor="text1" w:themeTint="A6"/>
        </w:rPr>
        <w:t>, influencing</w:t>
      </w:r>
      <w:r w:rsidRPr="00C24794">
        <w:rPr>
          <w:rFonts w:ascii="Arial" w:eastAsia="Times New Roman" w:hAnsi="Arial" w:cs="Arial"/>
          <w:color w:val="595959" w:themeColor="text1" w:themeTint="A6"/>
        </w:rPr>
        <w:t xml:space="preserve"> and engaging unchurched teens.</w:t>
      </w:r>
    </w:p>
    <w:p w:rsidR="00476A98" w:rsidRDefault="00AF6DD7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Plan, organize and oversee</w:t>
      </w:r>
      <w:r w:rsidR="00440B58" w:rsidRPr="00C24794">
        <w:rPr>
          <w:rFonts w:ascii="Arial" w:eastAsia="Times New Roman" w:hAnsi="Arial" w:cs="Arial"/>
          <w:color w:val="595959" w:themeColor="text1" w:themeTint="A6"/>
        </w:rPr>
        <w:t xml:space="preserve"> weekly GZ outreach.</w:t>
      </w:r>
    </w:p>
    <w:p w:rsidR="0029739C" w:rsidRPr="00C24794" w:rsidRDefault="0029739C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>
        <w:rPr>
          <w:rFonts w:ascii="Arial" w:eastAsia="Times New Roman" w:hAnsi="Arial" w:cs="Arial"/>
          <w:color w:val="595959" w:themeColor="text1" w:themeTint="A6"/>
        </w:rPr>
        <w:t>Plan and oversee summer concerts on the boardwalk.</w:t>
      </w:r>
    </w:p>
    <w:p w:rsidR="00440B58" w:rsidRPr="00C24794" w:rsidRDefault="00AF6DD7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Plan, facilitate and manage</w:t>
      </w:r>
      <w:r w:rsidR="009119AF" w:rsidRPr="00C24794">
        <w:rPr>
          <w:rFonts w:ascii="Arial" w:eastAsia="Times New Roman" w:hAnsi="Arial" w:cs="Arial"/>
          <w:color w:val="595959" w:themeColor="text1" w:themeTint="A6"/>
        </w:rPr>
        <w:t xml:space="preserve"> all of the </w:t>
      </w:r>
      <w:r w:rsidR="00440B58" w:rsidRPr="00C24794">
        <w:rPr>
          <w:rFonts w:ascii="Arial" w:eastAsia="Times New Roman" w:hAnsi="Arial" w:cs="Arial"/>
          <w:color w:val="595959" w:themeColor="text1" w:themeTint="A6"/>
        </w:rPr>
        <w:t>logistical aspects of GZ events and concerts.</w:t>
      </w:r>
    </w:p>
    <w:p w:rsidR="004E77E3" w:rsidRPr="00C24794" w:rsidRDefault="004E77E3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Serve as liaison for visiting artists</w:t>
      </w:r>
      <w:r w:rsidR="004E4D29" w:rsidRPr="00C24794">
        <w:rPr>
          <w:rFonts w:ascii="Arial" w:eastAsia="Times New Roman" w:hAnsi="Arial" w:cs="Arial"/>
          <w:color w:val="595959" w:themeColor="text1" w:themeTint="A6"/>
        </w:rPr>
        <w:t>/speakers</w:t>
      </w:r>
      <w:r w:rsidRPr="00C24794">
        <w:rPr>
          <w:rFonts w:ascii="Arial" w:eastAsia="Times New Roman" w:hAnsi="Arial" w:cs="Arial"/>
          <w:color w:val="595959" w:themeColor="text1" w:themeTint="A6"/>
        </w:rPr>
        <w:t xml:space="preserve"> and provide logistical support by arranging travel</w:t>
      </w:r>
      <w:r w:rsidR="002030E8" w:rsidRPr="00C24794">
        <w:rPr>
          <w:rFonts w:ascii="Arial" w:eastAsia="Times New Roman" w:hAnsi="Arial" w:cs="Arial"/>
          <w:color w:val="595959" w:themeColor="text1" w:themeTint="A6"/>
        </w:rPr>
        <w:t>, securing local accommodations</w:t>
      </w:r>
      <w:r w:rsidRPr="00C24794">
        <w:rPr>
          <w:rFonts w:ascii="Arial" w:eastAsia="Times New Roman" w:hAnsi="Arial" w:cs="Arial"/>
          <w:color w:val="595959" w:themeColor="text1" w:themeTint="A6"/>
        </w:rPr>
        <w:t xml:space="preserve"> and facilitating </w:t>
      </w:r>
      <w:r w:rsidR="007F5FBE" w:rsidRPr="00C24794">
        <w:rPr>
          <w:rFonts w:ascii="Arial" w:eastAsia="Times New Roman" w:hAnsi="Arial" w:cs="Arial"/>
          <w:color w:val="595959" w:themeColor="text1" w:themeTint="A6"/>
        </w:rPr>
        <w:t xml:space="preserve">all </w:t>
      </w:r>
      <w:r w:rsidRPr="00C24794">
        <w:rPr>
          <w:rFonts w:ascii="Arial" w:eastAsia="Times New Roman" w:hAnsi="Arial" w:cs="Arial"/>
          <w:color w:val="595959" w:themeColor="text1" w:themeTint="A6"/>
        </w:rPr>
        <w:t>event requirements.</w:t>
      </w:r>
    </w:p>
    <w:p w:rsidR="004E4D29" w:rsidRPr="00C24794" w:rsidRDefault="00AF6DD7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Create</w:t>
      </w:r>
      <w:r w:rsidR="004E4D29" w:rsidRPr="00C24794">
        <w:rPr>
          <w:rFonts w:ascii="Arial" w:eastAsia="Times New Roman" w:hAnsi="Arial" w:cs="Arial"/>
          <w:color w:val="595959" w:themeColor="text1" w:themeTint="A6"/>
        </w:rPr>
        <w:t xml:space="preserve"> a “wow” experience for visiting artists/speakers to ensure all their needs are met, that they are appreciated and leave with a memory of a great GZ experience.</w:t>
      </w:r>
    </w:p>
    <w:p w:rsidR="00440B58" w:rsidRPr="00C24794" w:rsidRDefault="00AF6DD7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Retrieve, organize and set</w:t>
      </w:r>
      <w:r w:rsidR="009119AF" w:rsidRPr="00C24794">
        <w:rPr>
          <w:rFonts w:ascii="Arial" w:eastAsia="Times New Roman" w:hAnsi="Arial" w:cs="Arial"/>
          <w:color w:val="595959" w:themeColor="text1" w:themeTint="A6"/>
        </w:rPr>
        <w:t xml:space="preserve"> up event supplies as needed.</w:t>
      </w:r>
    </w:p>
    <w:p w:rsidR="009119AF" w:rsidRPr="00C24794" w:rsidRDefault="00AF6DD7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File</w:t>
      </w:r>
      <w:r w:rsidR="00690A48" w:rsidRPr="00C24794">
        <w:rPr>
          <w:rFonts w:ascii="Arial" w:eastAsia="Times New Roman" w:hAnsi="Arial" w:cs="Arial"/>
          <w:color w:val="595959" w:themeColor="text1" w:themeTint="A6"/>
        </w:rPr>
        <w:t xml:space="preserve"> application and w</w:t>
      </w:r>
      <w:r w:rsidRPr="00C24794">
        <w:rPr>
          <w:rFonts w:ascii="Arial" w:eastAsia="Times New Roman" w:hAnsi="Arial" w:cs="Arial"/>
          <w:color w:val="595959" w:themeColor="text1" w:themeTint="A6"/>
        </w:rPr>
        <w:t>ork</w:t>
      </w:r>
      <w:r w:rsidR="009119AF" w:rsidRPr="00C24794">
        <w:rPr>
          <w:rFonts w:ascii="Arial" w:eastAsia="Times New Roman" w:hAnsi="Arial" w:cs="Arial"/>
          <w:color w:val="595959" w:themeColor="text1" w:themeTint="A6"/>
        </w:rPr>
        <w:t xml:space="preserve"> with city officials to secure required permits for GZ events.</w:t>
      </w:r>
    </w:p>
    <w:p w:rsidR="00CA0C78" w:rsidRPr="00C24794" w:rsidRDefault="00AF6DD7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Secure</w:t>
      </w:r>
      <w:r w:rsidR="00CA0C78" w:rsidRPr="00C24794">
        <w:rPr>
          <w:rFonts w:ascii="Arial" w:eastAsia="Times New Roman" w:hAnsi="Arial" w:cs="Arial"/>
          <w:color w:val="595959" w:themeColor="text1" w:themeTint="A6"/>
        </w:rPr>
        <w:t xml:space="preserve"> off duty officers for events when needed.</w:t>
      </w:r>
    </w:p>
    <w:p w:rsidR="009119AF" w:rsidRPr="00C24794" w:rsidRDefault="005E2C25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In the spirit of excellence, p</w:t>
      </w:r>
      <w:r w:rsidR="009119AF" w:rsidRPr="00C24794">
        <w:rPr>
          <w:rFonts w:ascii="Arial" w:eastAsia="Times New Roman" w:hAnsi="Arial" w:cs="Arial"/>
          <w:color w:val="595959" w:themeColor="text1" w:themeTint="A6"/>
        </w:rPr>
        <w:t>lan</w:t>
      </w:r>
      <w:r w:rsidR="00AF6DD7" w:rsidRPr="00C24794">
        <w:rPr>
          <w:rFonts w:ascii="Arial" w:eastAsia="Times New Roman" w:hAnsi="Arial" w:cs="Arial"/>
          <w:color w:val="595959" w:themeColor="text1" w:themeTint="A6"/>
        </w:rPr>
        <w:t>, organize and oversee GZ events and ensure</w:t>
      </w:r>
      <w:r w:rsidR="009119AF" w:rsidRPr="00C24794">
        <w:rPr>
          <w:rFonts w:ascii="Arial" w:eastAsia="Times New Roman" w:hAnsi="Arial" w:cs="Arial"/>
          <w:color w:val="595959" w:themeColor="text1" w:themeTint="A6"/>
        </w:rPr>
        <w:t xml:space="preserve"> venue is setup and ready </w:t>
      </w:r>
      <w:r w:rsidRPr="00C24794">
        <w:rPr>
          <w:rFonts w:ascii="Arial" w:eastAsia="Times New Roman" w:hAnsi="Arial" w:cs="Arial"/>
          <w:color w:val="595959" w:themeColor="text1" w:themeTint="A6"/>
        </w:rPr>
        <w:t>whenever the doors are open</w:t>
      </w:r>
      <w:r w:rsidR="009119AF" w:rsidRPr="00C24794">
        <w:rPr>
          <w:rFonts w:ascii="Arial" w:eastAsia="Times New Roman" w:hAnsi="Arial" w:cs="Arial"/>
          <w:color w:val="595959" w:themeColor="text1" w:themeTint="A6"/>
        </w:rPr>
        <w:t>.</w:t>
      </w:r>
    </w:p>
    <w:p w:rsidR="00690A48" w:rsidRPr="00C24794" w:rsidRDefault="00AF6DD7" w:rsidP="00CA0C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Participate in planning and provide</w:t>
      </w:r>
      <w:r w:rsidR="00662DEB" w:rsidRPr="00C24794">
        <w:rPr>
          <w:rFonts w:ascii="Arial" w:eastAsia="Times New Roman" w:hAnsi="Arial" w:cs="Arial"/>
          <w:color w:val="595959" w:themeColor="text1" w:themeTint="A6"/>
        </w:rPr>
        <w:t xml:space="preserve"> logistical support for all GZ Advancement Events.</w:t>
      </w:r>
    </w:p>
    <w:p w:rsidR="00CA0C78" w:rsidRPr="00C24794" w:rsidRDefault="00CA0C78" w:rsidP="00CA0C78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highlight w:val="yellow"/>
        </w:rPr>
      </w:pPr>
    </w:p>
    <w:p w:rsidR="000C2F5B" w:rsidRPr="00C24794" w:rsidRDefault="00496D22" w:rsidP="00CA0C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24794">
        <w:rPr>
          <w:rFonts w:ascii="Arial" w:eastAsia="Times New Roman" w:hAnsi="Arial" w:cs="Arial"/>
          <w:b/>
          <w:sz w:val="24"/>
          <w:szCs w:val="24"/>
        </w:rPr>
        <w:t>Leadership</w:t>
      </w:r>
      <w:r w:rsidR="000C2F5B" w:rsidRPr="00C24794">
        <w:rPr>
          <w:rFonts w:ascii="Arial" w:eastAsia="Times New Roman" w:hAnsi="Arial" w:cs="Arial"/>
          <w:b/>
          <w:sz w:val="24"/>
          <w:szCs w:val="24"/>
        </w:rPr>
        <w:t xml:space="preserve"> Teams</w:t>
      </w:r>
    </w:p>
    <w:p w:rsidR="00CA0C78" w:rsidRPr="00C24794" w:rsidRDefault="00CA0C78" w:rsidP="00CA0C78">
      <w:pPr>
        <w:spacing w:after="0" w:line="240" w:lineRule="auto"/>
        <w:rPr>
          <w:rFonts w:ascii="Arial" w:eastAsia="Times New Roman" w:hAnsi="Arial" w:cs="Arial"/>
          <w:b/>
          <w:sz w:val="10"/>
          <w:szCs w:val="10"/>
        </w:rPr>
      </w:pPr>
    </w:p>
    <w:p w:rsidR="00765DB6" w:rsidRPr="00C24794" w:rsidRDefault="000C2F5B" w:rsidP="00CA0C78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Responsible for the organiz</w:t>
      </w:r>
      <w:r w:rsidR="00496D22" w:rsidRPr="00C24794">
        <w:rPr>
          <w:rFonts w:ascii="Arial" w:eastAsia="Times New Roman" w:hAnsi="Arial" w:cs="Arial"/>
          <w:color w:val="595959" w:themeColor="text1" w:themeTint="A6"/>
        </w:rPr>
        <w:t>ation and oversight of leadership</w:t>
      </w:r>
      <w:r w:rsidRPr="00C24794">
        <w:rPr>
          <w:rFonts w:ascii="Arial" w:eastAsia="Times New Roman" w:hAnsi="Arial" w:cs="Arial"/>
          <w:color w:val="595959" w:themeColor="text1" w:themeTint="A6"/>
        </w:rPr>
        <w:t xml:space="preserve"> teams: </w:t>
      </w:r>
    </w:p>
    <w:p w:rsidR="00765DB6" w:rsidRPr="00C24794" w:rsidRDefault="00765DB6" w:rsidP="00765DB6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Safety</w:t>
      </w:r>
    </w:p>
    <w:p w:rsidR="00663FC0" w:rsidRPr="00215FEF" w:rsidRDefault="00FA2B35" w:rsidP="00215FEF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color w:val="595959" w:themeColor="text1" w:themeTint="A6"/>
        </w:rPr>
      </w:pPr>
      <w:r w:rsidRPr="00C24794">
        <w:rPr>
          <w:rFonts w:ascii="Arial" w:eastAsia="Times New Roman" w:hAnsi="Arial" w:cs="Arial"/>
          <w:color w:val="595959" w:themeColor="text1" w:themeTint="A6"/>
        </w:rPr>
        <w:t>Interaction</w:t>
      </w:r>
      <w:bookmarkStart w:id="0" w:name="_GoBack"/>
      <w:bookmarkEnd w:id="0"/>
    </w:p>
    <w:sectPr w:rsidR="00663FC0" w:rsidRPr="00215FEF" w:rsidSect="001540A9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FA" w:rsidRDefault="00710CFA" w:rsidP="00BE1A71">
      <w:pPr>
        <w:spacing w:after="0" w:line="240" w:lineRule="auto"/>
      </w:pPr>
      <w:r>
        <w:separator/>
      </w:r>
    </w:p>
  </w:endnote>
  <w:endnote w:type="continuationSeparator" w:id="0">
    <w:p w:rsidR="00710CFA" w:rsidRDefault="00710CFA" w:rsidP="00BE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71" w:rsidRPr="001A00C0" w:rsidRDefault="001A00C0">
    <w:pPr>
      <w:pStyle w:val="Footer"/>
      <w:rPr>
        <w:sz w:val="18"/>
        <w:szCs w:val="18"/>
      </w:rPr>
    </w:pPr>
    <w:r w:rsidRPr="001A00C0">
      <w:rPr>
        <w:sz w:val="18"/>
        <w:szCs w:val="18"/>
      </w:rPr>
      <w:ptab w:relativeTo="margin" w:alignment="center" w:leader="none"/>
    </w:r>
    <w:r w:rsidRPr="001A00C0">
      <w:rPr>
        <w:sz w:val="18"/>
        <w:szCs w:val="18"/>
      </w:rPr>
      <w:t>MyGroundZero.com</w:t>
    </w:r>
    <w:r w:rsidRPr="001A00C0">
      <w:rPr>
        <w:sz w:val="18"/>
        <w:szCs w:val="18"/>
      </w:rPr>
      <w:ptab w:relativeTo="margin" w:alignment="right" w:leader="none"/>
    </w:r>
    <w:r w:rsidRPr="001A00C0">
      <w:rPr>
        <w:sz w:val="18"/>
        <w:szCs w:val="18"/>
      </w:rPr>
      <w:t>Updated July,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FA" w:rsidRDefault="00710CFA" w:rsidP="00BE1A71">
      <w:pPr>
        <w:spacing w:after="0" w:line="240" w:lineRule="auto"/>
      </w:pPr>
      <w:r>
        <w:separator/>
      </w:r>
    </w:p>
  </w:footnote>
  <w:footnote w:type="continuationSeparator" w:id="0">
    <w:p w:rsidR="00710CFA" w:rsidRDefault="00710CFA" w:rsidP="00BE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B1A"/>
    <w:multiLevelType w:val="hybridMultilevel"/>
    <w:tmpl w:val="9222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4B96"/>
    <w:multiLevelType w:val="hybridMultilevel"/>
    <w:tmpl w:val="DFBA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53C33"/>
    <w:multiLevelType w:val="hybridMultilevel"/>
    <w:tmpl w:val="8668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5F2A"/>
    <w:multiLevelType w:val="hybridMultilevel"/>
    <w:tmpl w:val="2072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4793"/>
    <w:multiLevelType w:val="multilevel"/>
    <w:tmpl w:val="102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77D61"/>
    <w:multiLevelType w:val="hybridMultilevel"/>
    <w:tmpl w:val="96B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37F87"/>
    <w:multiLevelType w:val="hybridMultilevel"/>
    <w:tmpl w:val="4F16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6049A"/>
    <w:multiLevelType w:val="hybridMultilevel"/>
    <w:tmpl w:val="5A50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E3AE0"/>
    <w:multiLevelType w:val="hybridMultilevel"/>
    <w:tmpl w:val="CD5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85E0B"/>
    <w:multiLevelType w:val="hybridMultilevel"/>
    <w:tmpl w:val="117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00F83"/>
    <w:multiLevelType w:val="hybridMultilevel"/>
    <w:tmpl w:val="93E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C"/>
    <w:rsid w:val="00010FC9"/>
    <w:rsid w:val="000169B4"/>
    <w:rsid w:val="00040046"/>
    <w:rsid w:val="000557B4"/>
    <w:rsid w:val="00083CAA"/>
    <w:rsid w:val="00086CCC"/>
    <w:rsid w:val="00091963"/>
    <w:rsid w:val="000C2F5B"/>
    <w:rsid w:val="000E136D"/>
    <w:rsid w:val="001540A9"/>
    <w:rsid w:val="001A00C0"/>
    <w:rsid w:val="001A7639"/>
    <w:rsid w:val="002030E8"/>
    <w:rsid w:val="0020324F"/>
    <w:rsid w:val="0020325A"/>
    <w:rsid w:val="00215FEF"/>
    <w:rsid w:val="00291B69"/>
    <w:rsid w:val="0029739C"/>
    <w:rsid w:val="002A2D54"/>
    <w:rsid w:val="002D45BF"/>
    <w:rsid w:val="002D77B4"/>
    <w:rsid w:val="00385F49"/>
    <w:rsid w:val="00391943"/>
    <w:rsid w:val="003A1779"/>
    <w:rsid w:val="003F5D14"/>
    <w:rsid w:val="00440B58"/>
    <w:rsid w:val="00476A98"/>
    <w:rsid w:val="00496D22"/>
    <w:rsid w:val="004B39CC"/>
    <w:rsid w:val="004E2EE1"/>
    <w:rsid w:val="004E443F"/>
    <w:rsid w:val="004E4D29"/>
    <w:rsid w:val="004E77E3"/>
    <w:rsid w:val="004F0A70"/>
    <w:rsid w:val="005146D1"/>
    <w:rsid w:val="0058618F"/>
    <w:rsid w:val="00591A99"/>
    <w:rsid w:val="005E2C25"/>
    <w:rsid w:val="00662DEB"/>
    <w:rsid w:val="00663FC0"/>
    <w:rsid w:val="0066569F"/>
    <w:rsid w:val="00684CDC"/>
    <w:rsid w:val="00690A48"/>
    <w:rsid w:val="00710CFA"/>
    <w:rsid w:val="00765DB6"/>
    <w:rsid w:val="0079107F"/>
    <w:rsid w:val="007A2D2C"/>
    <w:rsid w:val="007F5FBE"/>
    <w:rsid w:val="008135B4"/>
    <w:rsid w:val="00843551"/>
    <w:rsid w:val="008C189A"/>
    <w:rsid w:val="008F4682"/>
    <w:rsid w:val="009119AF"/>
    <w:rsid w:val="00915EE2"/>
    <w:rsid w:val="009E74A3"/>
    <w:rsid w:val="00A03F8F"/>
    <w:rsid w:val="00A12223"/>
    <w:rsid w:val="00A728DF"/>
    <w:rsid w:val="00AA7D89"/>
    <w:rsid w:val="00AC657A"/>
    <w:rsid w:val="00AF6DD7"/>
    <w:rsid w:val="00AF75F1"/>
    <w:rsid w:val="00B724E1"/>
    <w:rsid w:val="00B7453C"/>
    <w:rsid w:val="00B86E3A"/>
    <w:rsid w:val="00BE1A71"/>
    <w:rsid w:val="00C031D0"/>
    <w:rsid w:val="00C24794"/>
    <w:rsid w:val="00C53F63"/>
    <w:rsid w:val="00CA0C78"/>
    <w:rsid w:val="00CB243C"/>
    <w:rsid w:val="00D15299"/>
    <w:rsid w:val="00D46CE0"/>
    <w:rsid w:val="00D52455"/>
    <w:rsid w:val="00D52A13"/>
    <w:rsid w:val="00D56C31"/>
    <w:rsid w:val="00D674E6"/>
    <w:rsid w:val="00D718F8"/>
    <w:rsid w:val="00DD4106"/>
    <w:rsid w:val="00E04FF9"/>
    <w:rsid w:val="00E37BB1"/>
    <w:rsid w:val="00E873EA"/>
    <w:rsid w:val="00F01AD5"/>
    <w:rsid w:val="00F378F3"/>
    <w:rsid w:val="00FA2B35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63733-2A1E-45EB-B88A-05531679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1A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1A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E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71"/>
  </w:style>
  <w:style w:type="paragraph" w:styleId="Footer">
    <w:name w:val="footer"/>
    <w:basedOn w:val="Normal"/>
    <w:link w:val="FooterChar"/>
    <w:uiPriority w:val="99"/>
    <w:unhideWhenUsed/>
    <w:rsid w:val="00BE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Lotich</dc:creator>
  <cp:lastModifiedBy>HP Inc.</cp:lastModifiedBy>
  <cp:revision>2</cp:revision>
  <cp:lastPrinted>2018-07-18T21:07:00Z</cp:lastPrinted>
  <dcterms:created xsi:type="dcterms:W3CDTF">2018-10-26T16:04:00Z</dcterms:created>
  <dcterms:modified xsi:type="dcterms:W3CDTF">2018-10-26T16:04:00Z</dcterms:modified>
</cp:coreProperties>
</file>